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30F66">
      <w:pPr>
        <w:rPr>
          <w:rFonts w:hint="eastAsia" w:ascii="黑体" w:hAnsi="宋体" w:eastAsia="黑体" w:cs="黑体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1</w:t>
      </w:r>
    </w:p>
    <w:p w14:paraId="0E040D1F">
      <w:pPr>
        <w:rPr>
          <w:rFonts w:ascii="黑体" w:hAnsi="宋体" w:eastAsia="黑体" w:cs="黑体"/>
          <w:szCs w:val="21"/>
        </w:rPr>
      </w:pPr>
    </w:p>
    <w:p w14:paraId="7159F595">
      <w:pPr>
        <w:rPr>
          <w:rFonts w:ascii="黑体" w:hAnsi="宋体" w:eastAsia="黑体" w:cs="黑体"/>
          <w:szCs w:val="21"/>
          <w:lang w:bidi="ar"/>
        </w:rPr>
      </w:pPr>
    </w:p>
    <w:p w14:paraId="1BDF51DF">
      <w:pPr>
        <w:pStyle w:val="8"/>
        <w:rPr>
          <w:rFonts w:ascii="方正小标宋简体"/>
        </w:rPr>
      </w:pPr>
    </w:p>
    <w:p w14:paraId="67AC7760">
      <w:pPr>
        <w:pStyle w:val="8"/>
        <w:rPr>
          <w:rFonts w:ascii="方正小标宋简体"/>
        </w:rPr>
      </w:pPr>
    </w:p>
    <w:p w14:paraId="396B7150">
      <w:pPr>
        <w:pStyle w:val="8"/>
        <w:rPr>
          <w:rFonts w:hint="eastAsia" w:ascii="方正小标宋简体"/>
          <w:lang w:eastAsia="zh-CN"/>
        </w:rPr>
      </w:pPr>
      <w:r>
        <w:rPr>
          <w:rFonts w:hint="eastAsia" w:ascii="方正小标宋简体"/>
          <w:lang w:val="en-US" w:eastAsia="zh-CN"/>
        </w:rPr>
        <w:t>全省</w:t>
      </w:r>
      <w:r>
        <w:rPr>
          <w:rFonts w:hint="eastAsia" w:ascii="方正小标宋简体"/>
        </w:rPr>
        <w:t>数据</w:t>
      </w:r>
      <w:r>
        <w:rPr>
          <w:rFonts w:hint="eastAsia" w:ascii="方正小标宋简体"/>
          <w:lang w:eastAsia="zh-CN"/>
        </w:rPr>
        <w:t>要素</w:t>
      </w:r>
      <w:r>
        <w:rPr>
          <w:rFonts w:hint="eastAsia" w:ascii="方正小标宋简体"/>
          <w:lang w:val="en-US" w:eastAsia="zh-CN"/>
        </w:rPr>
        <w:t>市场化配置改革</w:t>
      </w:r>
      <w:r>
        <w:rPr>
          <w:rFonts w:hint="eastAsia" w:ascii="方正小标宋简体"/>
          <w:lang w:eastAsia="zh-CN"/>
        </w:rPr>
        <w:t>揭榜挂帅</w:t>
      </w:r>
    </w:p>
    <w:p w14:paraId="13BFE530">
      <w:pPr>
        <w:pStyle w:val="8"/>
        <w:rPr>
          <w:rFonts w:hint="eastAsia" w:ascii="方正小标宋简体" w:eastAsia="方正小标宋简体"/>
          <w:lang w:eastAsia="zh-CN"/>
        </w:rPr>
      </w:pPr>
      <w:r>
        <w:rPr>
          <w:rFonts w:hint="eastAsia" w:ascii="方正小标宋简体"/>
        </w:rPr>
        <w:t>申报</w:t>
      </w:r>
      <w:r>
        <w:rPr>
          <w:rFonts w:hint="eastAsia" w:ascii="方正小标宋简体"/>
          <w:lang w:eastAsia="zh-CN"/>
        </w:rPr>
        <w:t>书</w:t>
      </w:r>
    </w:p>
    <w:p w14:paraId="1935B5A5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（2025年）</w:t>
      </w:r>
    </w:p>
    <w:p w14:paraId="12CD19D2">
      <w:pPr>
        <w:rPr>
          <w:rFonts w:ascii="仿宋_GB2312"/>
          <w:b/>
          <w:szCs w:val="21"/>
        </w:rPr>
      </w:pPr>
    </w:p>
    <w:p w14:paraId="12B15CE3">
      <w:pPr>
        <w:rPr>
          <w:rFonts w:ascii="仿宋_GB2312"/>
          <w:b/>
          <w:szCs w:val="21"/>
          <w:lang w:bidi="ar"/>
        </w:rPr>
      </w:pPr>
    </w:p>
    <w:p w14:paraId="53C79209">
      <w:pPr>
        <w:rPr>
          <w:rFonts w:ascii="仿宋_GB2312"/>
          <w:b/>
          <w:szCs w:val="21"/>
          <w:lang w:bidi="ar"/>
        </w:rPr>
      </w:pPr>
    </w:p>
    <w:p w14:paraId="55F30588">
      <w:pPr>
        <w:rPr>
          <w:rFonts w:ascii="仿宋_GB2312"/>
          <w:b/>
          <w:szCs w:val="21"/>
          <w:lang w:bidi="ar"/>
        </w:rPr>
      </w:pPr>
    </w:p>
    <w:p w14:paraId="1CB4A984">
      <w:pPr>
        <w:rPr>
          <w:rFonts w:ascii="仿宋_GB2312"/>
          <w:b/>
          <w:szCs w:val="21"/>
          <w:lang w:bidi="ar"/>
        </w:rPr>
      </w:pPr>
    </w:p>
    <w:p w14:paraId="098DA85B">
      <w:pPr>
        <w:rPr>
          <w:rFonts w:ascii="仿宋_GB2312"/>
          <w:b/>
          <w:szCs w:val="21"/>
          <w:lang w:bidi="ar"/>
        </w:rPr>
      </w:pPr>
    </w:p>
    <w:p w14:paraId="555789FF">
      <w:pPr>
        <w:rPr>
          <w:rFonts w:ascii="仿宋_GB2312"/>
          <w:b/>
          <w:szCs w:val="21"/>
          <w:lang w:bidi="ar"/>
        </w:rPr>
      </w:pPr>
    </w:p>
    <w:p w14:paraId="15D48AA0">
      <w:pPr>
        <w:rPr>
          <w:rFonts w:ascii="仿宋_GB2312"/>
          <w:b/>
          <w:szCs w:val="21"/>
          <w:lang w:bidi="ar"/>
        </w:rPr>
      </w:pPr>
    </w:p>
    <w:p w14:paraId="222A7AF1">
      <w:pPr>
        <w:pStyle w:val="2"/>
      </w:pPr>
    </w:p>
    <w:p w14:paraId="69D09E1D">
      <w:pPr>
        <w:spacing w:line="576" w:lineRule="exact"/>
        <w:jc w:val="left"/>
        <w:rPr>
          <w:rFonts w:ascii="Times New Roman" w:eastAsia="黑体"/>
          <w:sz w:val="32"/>
        </w:rPr>
      </w:pPr>
    </w:p>
    <w:p w14:paraId="00822BDC">
      <w:pPr>
        <w:spacing w:before="289" w:beforeLines="100" w:line="576" w:lineRule="exact"/>
        <w:ind w:firstLine="640"/>
        <w:jc w:val="left"/>
        <w:rPr>
          <w:rFonts w:ascii="Times New Roman" w:eastAsia="黑体"/>
          <w:sz w:val="32"/>
          <w:u w:val="single"/>
        </w:rPr>
      </w:pPr>
      <w:r>
        <w:rPr>
          <w:rFonts w:hint="eastAsia" w:ascii="Times New Roman" w:eastAsia="黑体"/>
          <w:sz w:val="32"/>
          <w:lang w:eastAsia="zh-CN"/>
        </w:rPr>
        <w:t>揭榜</w:t>
      </w:r>
      <w:r>
        <w:rPr>
          <w:rFonts w:ascii="Times New Roman" w:eastAsia="黑体"/>
          <w:sz w:val="32"/>
        </w:rPr>
        <w:t xml:space="preserve">单位：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24"/>
          <w:u w:val="single"/>
        </w:rPr>
        <w:t xml:space="preserve">  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ascii="Times New Roman" w:eastAsia="黑体"/>
          <w:sz w:val="32"/>
          <w:u w:val="single"/>
        </w:rPr>
        <w:t xml:space="preserve">     </w:t>
      </w:r>
    </w:p>
    <w:p w14:paraId="78AF4EA8">
      <w:pPr>
        <w:spacing w:before="289" w:beforeLines="100" w:line="576" w:lineRule="exact"/>
        <w:ind w:firstLine="640"/>
        <w:jc w:val="left"/>
        <w:rPr>
          <w:rFonts w:ascii="Times New Roman" w:eastAsia="黑体"/>
          <w:sz w:val="32"/>
          <w:u w:val="single"/>
        </w:rPr>
      </w:pPr>
      <w:r>
        <w:rPr>
          <w:rFonts w:hint="eastAsia" w:ascii="Times New Roman" w:eastAsia="黑体"/>
          <w:sz w:val="32"/>
          <w:lang w:eastAsia="zh-CN"/>
        </w:rPr>
        <w:t>联合单位</w:t>
      </w:r>
      <w:r>
        <w:rPr>
          <w:rFonts w:ascii="Times New Roman" w:eastAsia="黑体"/>
          <w:sz w:val="32"/>
        </w:rPr>
        <w:t xml:space="preserve">：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24"/>
          <w:u w:val="single"/>
        </w:rPr>
        <w:t xml:space="preserve">  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ascii="Times New Roman" w:eastAsia="黑体"/>
          <w:sz w:val="32"/>
          <w:u w:val="single"/>
        </w:rPr>
        <w:t xml:space="preserve">     </w:t>
      </w:r>
    </w:p>
    <w:p w14:paraId="5D7CA106">
      <w:pPr>
        <w:spacing w:before="289" w:beforeLines="100" w:line="576" w:lineRule="exact"/>
        <w:ind w:firstLine="640"/>
        <w:jc w:val="left"/>
        <w:rPr>
          <w:rFonts w:ascii="Times New Roman" w:eastAsia="黑体"/>
          <w:sz w:val="32"/>
          <w:u w:val="single"/>
        </w:rPr>
      </w:pPr>
      <w:r>
        <w:rPr>
          <w:rFonts w:hint="eastAsia" w:ascii="Times New Roman" w:eastAsia="黑体"/>
          <w:sz w:val="32"/>
          <w:lang w:eastAsia="zh-CN"/>
        </w:rPr>
        <w:t>推荐单位</w:t>
      </w:r>
      <w:r>
        <w:rPr>
          <w:rFonts w:ascii="Times New Roman" w:eastAsia="黑体"/>
          <w:sz w:val="32"/>
        </w:rPr>
        <w:t xml:space="preserve">：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24"/>
          <w:u w:val="single"/>
        </w:rPr>
        <w:t xml:space="preserve">  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（</w:t>
      </w:r>
      <w:r>
        <w:rPr>
          <w:rFonts w:eastAsia="黑体" w:cs="Times New Roman"/>
          <w:color w:val="auto"/>
          <w:spacing w:val="5"/>
          <w:sz w:val="32"/>
          <w:szCs w:val="32"/>
          <w:highlight w:val="none"/>
          <w:u w:val="single"/>
        </w:rPr>
        <w:t>加盖单位公章</w:t>
      </w:r>
      <w:r>
        <w:rPr>
          <w:rFonts w:hint="eastAsia" w:eastAsia="黑体" w:cs="Times New Roman"/>
          <w:color w:val="auto"/>
          <w:spacing w:val="5"/>
          <w:sz w:val="32"/>
          <w:szCs w:val="32"/>
          <w:highlight w:val="none"/>
          <w:u w:val="single"/>
          <w:lang w:eastAsia="zh-CN"/>
        </w:rPr>
        <w:t>）</w:t>
      </w:r>
      <w:r>
        <w:rPr>
          <w:rFonts w:ascii="Times New Roman" w:eastAsia="黑体"/>
          <w:sz w:val="32"/>
          <w:u w:val="single"/>
        </w:rPr>
        <w:t xml:space="preserve">     </w:t>
      </w:r>
    </w:p>
    <w:p w14:paraId="07D55034">
      <w:pPr>
        <w:spacing w:before="289" w:beforeLines="100" w:line="576" w:lineRule="exact"/>
        <w:ind w:firstLine="28"/>
        <w:rPr>
          <w:rFonts w:ascii="Times New Roman" w:eastAsia="黑体"/>
          <w:sz w:val="32"/>
        </w:rPr>
      </w:pPr>
      <w:r>
        <w:rPr>
          <w:rFonts w:ascii="Times New Roman" w:eastAsia="黑体"/>
          <w:sz w:val="32"/>
        </w:rPr>
        <w:t xml:space="preserve">    申报日</w:t>
      </w:r>
      <w:bookmarkStart w:id="0" w:name="TbRq"/>
      <w:r>
        <w:rPr>
          <w:rFonts w:ascii="Times New Roman" w:eastAsia="黑体"/>
          <w:sz w:val="32"/>
        </w:rPr>
        <w:t xml:space="preserve">期： </w:t>
      </w:r>
      <w:r>
        <w:rPr>
          <w:rFonts w:ascii="Times New Roman" w:eastAsia="黑体"/>
          <w:sz w:val="32"/>
          <w:u w:val="single"/>
        </w:rPr>
        <w:t xml:space="preserve">   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  <w:u w:val="single"/>
        </w:rPr>
        <w:t xml:space="preserve"> </w:t>
      </w:r>
      <w:r>
        <w:rPr>
          <w:rFonts w:ascii="Times New Roman" w:eastAsia="黑体"/>
          <w:sz w:val="32"/>
        </w:rPr>
        <w:t>年</w:t>
      </w:r>
      <w:r>
        <w:rPr>
          <w:rFonts w:ascii="Times New Roman" w:eastAsia="黑体"/>
          <w:sz w:val="32"/>
          <w:u w:val="single"/>
        </w:rPr>
        <w:t xml:space="preserve">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 </w:t>
      </w:r>
      <w:r>
        <w:rPr>
          <w:rFonts w:ascii="Times New Roman" w:eastAsia="黑体"/>
          <w:sz w:val="32"/>
          <w:u w:val="single"/>
        </w:rPr>
        <w:t xml:space="preserve">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</w:rPr>
        <w:t>月</w:t>
      </w:r>
      <w:r>
        <w:rPr>
          <w:rFonts w:ascii="Times New Roman" w:eastAsia="黑体"/>
          <w:sz w:val="32"/>
          <w:u w:val="single"/>
        </w:rPr>
        <w:t xml:space="preserve"> 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  <w:u w:val="single"/>
        </w:rPr>
        <w:t xml:space="preserve">  </w:t>
      </w:r>
      <w:r>
        <w:rPr>
          <w:rFonts w:hint="eastAsia" w:ascii="Times New Roman" w:eastAsia="黑体"/>
          <w:sz w:val="32"/>
          <w:u w:val="single"/>
          <w:lang w:val="en-US" w:eastAsia="zh-CN"/>
        </w:rPr>
        <w:t xml:space="preserve"> </w:t>
      </w:r>
      <w:r>
        <w:rPr>
          <w:rFonts w:ascii="Times New Roman" w:eastAsia="黑体"/>
          <w:sz w:val="32"/>
        </w:rPr>
        <w:t>日</w:t>
      </w:r>
    </w:p>
    <w:bookmarkEnd w:id="0"/>
    <w:p w14:paraId="276EB438">
      <w:pPr>
        <w:rPr>
          <w:rFonts w:hint="eastAsia" w:ascii="仿宋" w:hAnsi="仿宋" w:eastAsia="仿宋"/>
          <w:szCs w:val="21"/>
          <w:lang w:bidi="ar"/>
        </w:rPr>
        <w:sectPr>
          <w:footerReference r:id="rId3" w:type="default"/>
          <w:pgSz w:w="11906" w:h="16838"/>
          <w:pgMar w:top="2155" w:right="1531" w:bottom="1440" w:left="1531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黑体" w:hAnsi="宋体" w:eastAsia="黑体" w:cs="黑体"/>
          <w:sz w:val="36"/>
          <w:szCs w:val="36"/>
          <w:lang w:bidi="ar"/>
        </w:rPr>
        <w:t xml:space="preserve"> </w:t>
      </w:r>
      <w:r>
        <w:rPr>
          <w:rFonts w:hint="eastAsia" w:ascii="仿宋" w:hAnsi="仿宋" w:eastAsia="仿宋"/>
          <w:szCs w:val="21"/>
          <w:lang w:bidi="ar"/>
        </w:rPr>
        <w:br w:type="page"/>
      </w:r>
    </w:p>
    <w:p w14:paraId="06BD4DE5">
      <w:pPr>
        <w:rPr>
          <w:rFonts w:ascii="黑体" w:eastAsia="黑体" w:cs="宋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一、</w:t>
      </w: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揭榜</w:t>
      </w:r>
      <w:r>
        <w:rPr>
          <w:rFonts w:hint="eastAsia" w:ascii="黑体" w:hAnsi="宋体" w:eastAsia="黑体" w:cs="黑体"/>
          <w:sz w:val="32"/>
          <w:szCs w:val="32"/>
          <w:lang w:bidi="ar"/>
        </w:rPr>
        <w:t>单位基本信息</w:t>
      </w: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855"/>
        <w:gridCol w:w="2996"/>
        <w:gridCol w:w="983"/>
        <w:gridCol w:w="2461"/>
      </w:tblGrid>
      <w:tr w14:paraId="3B58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741E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揭榜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08522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0AF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F2C6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揭榜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A0184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企业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□高校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科研院所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事业单位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其他</w:t>
            </w:r>
          </w:p>
        </w:tc>
      </w:tr>
      <w:tr w14:paraId="3740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E9E5">
            <w:pPr>
              <w:snapToGrid w:val="0"/>
              <w:spacing w:before="62" w:line="280" w:lineRule="exact"/>
              <w:jc w:val="center"/>
              <w:rPr>
                <w:rFonts w:hint="default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联合单位名称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0DC16">
            <w:pPr>
              <w:adjustRightInd w:val="0"/>
              <w:snapToGrid w:val="0"/>
              <w:spacing w:before="62" w:line="280" w:lineRule="exact"/>
              <w:jc w:val="center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sz w:val="24"/>
                <w:szCs w:val="24"/>
                <w:lang w:val="en-US" w:eastAsia="zh-CN" w:bidi="ar"/>
              </w:rPr>
              <w:t>（如无联合申报单位，请填写“无”）</w:t>
            </w:r>
          </w:p>
        </w:tc>
      </w:tr>
      <w:tr w14:paraId="11B5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328E5">
            <w:pPr>
              <w:snapToGrid w:val="0"/>
              <w:spacing w:before="62" w:line="280" w:lineRule="exact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联合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83244">
            <w:pPr>
              <w:adjustRightInd w:val="0"/>
              <w:snapToGrid w:val="0"/>
              <w:spacing w:before="62" w:line="28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企业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□高校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科研院所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事业单位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其他</w:t>
            </w:r>
          </w:p>
        </w:tc>
      </w:tr>
      <w:tr w14:paraId="045D0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44A1C">
            <w:pPr>
              <w:snapToGrid w:val="0"/>
              <w:spacing w:before="62" w:line="280" w:lineRule="exact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申报方向</w:t>
            </w:r>
          </w:p>
          <w:p w14:paraId="62EEAE64"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单选）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C9C0C">
            <w:pPr>
              <w:adjustRightInd w:val="0"/>
              <w:snapToGrid w:val="0"/>
              <w:spacing w:before="62" w:line="280" w:lineRule="exact"/>
              <w:ind w:firstLine="720" w:firstLineChars="300"/>
              <w:jc w:val="left"/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数据产权保护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数据收益分配</w:t>
            </w:r>
          </w:p>
          <w:p w14:paraId="3CC5FA87">
            <w:pPr>
              <w:adjustRightInd w:val="0"/>
              <w:snapToGrid w:val="0"/>
              <w:spacing w:before="62" w:line="280" w:lineRule="exact"/>
              <w:ind w:firstLine="720" w:firstLineChars="300"/>
              <w:jc w:val="left"/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数据治理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6.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流通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利用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技术</w:t>
            </w:r>
          </w:p>
          <w:p w14:paraId="7ACFBBFB">
            <w:pPr>
              <w:adjustRightInd w:val="0"/>
              <w:snapToGrid w:val="0"/>
              <w:spacing w:before="62" w:line="280" w:lineRule="exact"/>
              <w:ind w:firstLine="720" w:firstLineChars="300"/>
              <w:jc w:val="left"/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公共数据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资源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授权运营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数据产业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发展</w:t>
            </w:r>
          </w:p>
          <w:p w14:paraId="2907BA19">
            <w:pPr>
              <w:adjustRightInd w:val="0"/>
              <w:snapToGrid w:val="0"/>
              <w:spacing w:before="62" w:line="280" w:lineRule="exact"/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 xml:space="preserve">流通交易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</w:t>
            </w: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数据</w:t>
            </w:r>
            <w:bookmarkStart w:id="1" w:name="_GoBack"/>
            <w:bookmarkEnd w:id="1"/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 w:bidi="ar"/>
              </w:rPr>
              <w:t>安全</w:t>
            </w:r>
          </w:p>
        </w:tc>
      </w:tr>
      <w:tr w14:paraId="1B59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4B4FA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16A16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sz w:val="24"/>
                <w:szCs w:val="24"/>
                <w:lang w:bidi="ar"/>
              </w:rPr>
            </w:pPr>
          </w:p>
        </w:tc>
      </w:tr>
      <w:tr w14:paraId="7A6F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3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2EF1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CB6FC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11D36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5E23D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6B8BD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4B2AA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D6DB3">
            <w:pPr>
              <w:spacing w:line="280" w:lineRule="exact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C29DE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590A6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DCCED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4"/>
                <w:szCs w:val="24"/>
                <w:lang w:bidi="ar"/>
              </w:rPr>
              <w:t>邮箱</w:t>
            </w:r>
          </w:p>
        </w:tc>
        <w:tc>
          <w:tcPr>
            <w:tcW w:w="2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5700D">
            <w:pPr>
              <w:adjustRightInd w:val="0"/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6E2D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9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91D6D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单位简介</w:t>
            </w:r>
          </w:p>
        </w:tc>
        <w:tc>
          <w:tcPr>
            <w:tcW w:w="72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ACC65">
            <w:pPr>
              <w:snapToGrid w:val="0"/>
              <w:spacing w:before="62" w:line="280" w:lineRule="exact"/>
              <w:rPr>
                <w:rFonts w:ascii="仿宋_GB2312" w:hAnsi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（简述揭榜单位及联合单位在组织架构、人员构成、工作保障等方面基本情况，以及在数据领域已取得的成果等）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 xml:space="preserve">                   </w:t>
            </w:r>
          </w:p>
        </w:tc>
      </w:tr>
    </w:tbl>
    <w:p w14:paraId="0EA71097">
      <w:pPr>
        <w:rPr>
          <w:rFonts w:hint="eastAsia" w:ascii="黑体" w:hAnsi="黑体" w:eastAsia="黑体" w:cs="黑体"/>
          <w:sz w:val="32"/>
          <w:szCs w:val="28"/>
          <w:lang w:eastAsia="zh-CN" w:bidi="ar"/>
        </w:rPr>
      </w:pPr>
      <w:r>
        <w:rPr>
          <w:rFonts w:hint="eastAsia" w:ascii="黑体" w:hAnsi="黑体" w:eastAsia="黑体" w:cs="黑体"/>
          <w:sz w:val="32"/>
          <w:szCs w:val="28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28"/>
          <w:lang w:eastAsia="zh-CN" w:bidi="ar"/>
        </w:rPr>
        <w:t>揭榜任务基本信息</w:t>
      </w: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7295"/>
      </w:tblGrid>
      <w:tr w14:paraId="1582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1A588">
            <w:pPr>
              <w:snapToGrid w:val="0"/>
              <w:spacing w:before="62" w:line="280" w:lineRule="exact"/>
              <w:jc w:val="center"/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  <w:t>任务名称</w:t>
            </w:r>
          </w:p>
        </w:tc>
        <w:tc>
          <w:tcPr>
            <w:tcW w:w="7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A7115">
            <w:pPr>
              <w:snapToGrid w:val="0"/>
              <w:spacing w:before="62" w:line="28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EC9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1533">
            <w:pPr>
              <w:snapToGrid w:val="0"/>
              <w:spacing w:before="62" w:line="280" w:lineRule="exact"/>
              <w:jc w:val="center"/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  <w:t>解决痛点问题</w:t>
            </w:r>
          </w:p>
        </w:tc>
        <w:tc>
          <w:tcPr>
            <w:tcW w:w="7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98E1D">
            <w:pPr>
              <w:adjustRightInd w:val="0"/>
              <w:snapToGrid w:val="0"/>
              <w:spacing w:before="62" w:line="280" w:lineRule="exact"/>
              <w:jc w:val="both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（不超过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300字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6C4C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53A7B">
            <w:pPr>
              <w:snapToGrid w:val="0"/>
              <w:spacing w:before="62" w:line="280" w:lineRule="exact"/>
              <w:jc w:val="center"/>
              <w:rPr>
                <w:rFonts w:hint="default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eastAsia="zh-CN"/>
              </w:rPr>
              <w:t>总体目标</w:t>
            </w:r>
          </w:p>
        </w:tc>
        <w:tc>
          <w:tcPr>
            <w:tcW w:w="7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C80BB">
            <w:pPr>
              <w:adjustRightInd w:val="0"/>
              <w:snapToGrid w:val="0"/>
              <w:spacing w:before="62" w:line="280" w:lineRule="exact"/>
              <w:jc w:val="center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 w:bidi="ar"/>
              </w:rPr>
            </w:pPr>
          </w:p>
        </w:tc>
      </w:tr>
      <w:tr w14:paraId="687C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1D9F">
            <w:pPr>
              <w:snapToGrid w:val="0"/>
              <w:spacing w:before="62" w:line="280" w:lineRule="exact"/>
              <w:jc w:val="center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阶段性目标</w:t>
            </w:r>
          </w:p>
        </w:tc>
        <w:tc>
          <w:tcPr>
            <w:tcW w:w="7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87157">
            <w:pPr>
              <w:adjustRightInd w:val="0"/>
              <w:snapToGrid w:val="0"/>
              <w:spacing w:before="62" w:line="28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</w:pPr>
          </w:p>
        </w:tc>
      </w:tr>
      <w:tr w14:paraId="6931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FCDB">
            <w:pPr>
              <w:snapToGrid w:val="0"/>
              <w:spacing w:before="62" w:line="28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 w:bidi="ar"/>
              </w:rPr>
              <w:t>预期成果</w:t>
            </w:r>
          </w:p>
        </w:tc>
        <w:tc>
          <w:tcPr>
            <w:tcW w:w="7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85C75">
            <w:pPr>
              <w:adjustRightInd w:val="0"/>
              <w:snapToGrid w:val="0"/>
              <w:spacing w:before="62" w:line="28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从理论研究、技术创新、应用实践三方面进行描述，不超过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300字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）</w:t>
            </w:r>
          </w:p>
        </w:tc>
      </w:tr>
      <w:tr w14:paraId="0ABD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9" w:hRule="atLeast"/>
          <w:jc w:val="center"/>
        </w:trPr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8EEF4">
            <w:pPr>
              <w:snapToGrid w:val="0"/>
              <w:spacing w:before="62" w:line="280" w:lineRule="exact"/>
              <w:jc w:val="center"/>
              <w:rPr>
                <w:rFonts w:hint="eastAsia" w:ascii="仿宋_GB2312" w:hAnsi="仿宋_GB2312" w:eastAsia="宋体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  <w:lang w:val="en-US" w:eastAsia="zh-CN"/>
              </w:rPr>
              <w:t>思路举措</w:t>
            </w:r>
          </w:p>
        </w:tc>
        <w:tc>
          <w:tcPr>
            <w:tcW w:w="7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99C49">
            <w:pPr>
              <w:snapToGrid w:val="0"/>
              <w:spacing w:before="62" w:beforeLines="20" w:line="280" w:lineRule="exact"/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（简要描述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 w:bidi="ar"/>
              </w:rPr>
              <w:t>开展揭榜任务的基本思路、工作举措等，不超过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 w:bidi="ar"/>
              </w:rPr>
              <w:t>800字</w:t>
            </w:r>
            <w:r>
              <w:rPr>
                <w:rFonts w:hint="eastAsia" w:ascii="仿宋_GB2312" w:hAnsi="仿宋_GB2312" w:cs="仿宋_GB2312"/>
                <w:sz w:val="24"/>
                <w:szCs w:val="24"/>
                <w:lang w:bidi="ar"/>
              </w:rPr>
              <w:t>）</w:t>
            </w:r>
          </w:p>
          <w:p w14:paraId="1B69256C">
            <w:pPr>
              <w:snapToGrid w:val="0"/>
              <w:spacing w:before="62" w:beforeLines="20" w:line="280" w:lineRule="exact"/>
              <w:rPr>
                <w:rFonts w:ascii="仿宋_GB2312" w:hAnsi="仿宋_GB2312" w:cs="仿宋_GB2312"/>
                <w:sz w:val="24"/>
                <w:szCs w:val="24"/>
                <w:lang w:bidi="ar"/>
              </w:rPr>
            </w:pPr>
          </w:p>
        </w:tc>
      </w:tr>
    </w:tbl>
    <w:p w14:paraId="08425E73">
      <w:pPr>
        <w:numPr>
          <w:ilvl w:val="0"/>
          <w:numId w:val="0"/>
        </w:numPr>
        <w:snapToGrid w:val="0"/>
        <w:spacing w:before="156" w:beforeLines="50" w:after="156" w:afterLines="50"/>
        <w:jc w:val="left"/>
        <w:rPr>
          <w:rFonts w:ascii="黑体" w:hAnsi="宋体" w:eastAsia="黑体" w:cs="黑体"/>
          <w:sz w:val="32"/>
          <w:szCs w:val="32"/>
          <w:lang w:bidi="ar"/>
        </w:rPr>
      </w:pP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其他</w:t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7764"/>
      </w:tblGrid>
      <w:tr w14:paraId="3C1F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4" w:hRule="atLeast"/>
          <w:jc w:val="center"/>
        </w:trPr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233DA">
            <w:pPr>
              <w:snapToGrid w:val="0"/>
              <w:spacing w:before="62" w:beforeLines="20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承诺</w:t>
            </w:r>
          </w:p>
        </w:tc>
        <w:tc>
          <w:tcPr>
            <w:tcW w:w="7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900368">
            <w:pPr>
              <w:snapToGrid w:val="0"/>
              <w:spacing w:before="62" w:beforeLines="20" w:after="156" w:afterLines="50"/>
              <w:ind w:firstLine="480" w:firstLineChars="200"/>
              <w:rPr>
                <w:rFonts w:ascii="仿宋_GB2312" w:cs="宋体"/>
                <w:sz w:val="24"/>
                <w:szCs w:val="24"/>
              </w:rPr>
            </w:pPr>
          </w:p>
          <w:p w14:paraId="5F93AFED">
            <w:pPr>
              <w:pStyle w:val="2"/>
              <w:ind w:firstLine="480" w:firstLineChars="200"/>
              <w:rPr>
                <w:rFonts w:hint="eastAsia" w:ascii="仿宋_GB2312" w:hAnsi="宋体" w:cs="宋体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我单位所有申报材料，均真实、完整、准确，不存在知识产权争议。我单位申报材料内容所涉及的活动均符合国家相关法律法规要求。我单位对所提交的材料负有保密责任，按照国家相关保密规定，所提交的材料未涉及国家秘密、个人信息和其他敏感信息。前述声明与实际情况如有不符，我单位愿承担相应的</w:t>
            </w:r>
            <w:r>
              <w:rPr>
                <w:rFonts w:hint="eastAsia" w:ascii="仿宋_GB2312" w:hAnsi="宋体" w:cs="宋体"/>
                <w:sz w:val="24"/>
                <w:szCs w:val="24"/>
                <w:lang w:eastAsia="zh-CN" w:bidi="ar"/>
              </w:rPr>
              <w:t>法律</w:t>
            </w: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>责任。</w:t>
            </w:r>
          </w:p>
          <w:p w14:paraId="7DAEFF85">
            <w:pPr>
              <w:snapToGrid w:val="0"/>
              <w:spacing w:before="62" w:beforeLines="20" w:after="156" w:afterLines="50"/>
              <w:ind w:firstLine="480" w:firstLineChars="200"/>
              <w:rPr>
                <w:rFonts w:hint="eastAsia" w:ascii="仿宋_GB2312" w:cs="宋体"/>
                <w:sz w:val="24"/>
                <w:szCs w:val="24"/>
              </w:rPr>
            </w:pPr>
          </w:p>
          <w:p w14:paraId="4CA96B8D">
            <w:pPr>
              <w:pStyle w:val="2"/>
            </w:pPr>
          </w:p>
          <w:p w14:paraId="09BB5FCC">
            <w:pPr>
              <w:snapToGrid w:val="0"/>
              <w:spacing w:before="62" w:beforeLines="20" w:after="156" w:afterLines="50"/>
              <w:ind w:firstLine="480" w:firstLineChars="200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eastAsia="zh-CN" w:bidi="ar"/>
              </w:rPr>
              <w:t>揭榜</w:t>
            </w: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 xml:space="preserve">单位(公章)： </w:t>
            </w:r>
          </w:p>
          <w:p w14:paraId="63FAA8F7">
            <w:pPr>
              <w:wordWrap w:val="0"/>
              <w:snapToGrid w:val="0"/>
              <w:spacing w:before="62" w:beforeLines="20"/>
              <w:jc w:val="right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  <w:lang w:val="en-US" w:eastAsia="zh-CN" w:bidi="ar"/>
              </w:rPr>
              <w:t xml:space="preserve">                     </w:t>
            </w:r>
            <w:r>
              <w:rPr>
                <w:rFonts w:hint="eastAsia" w:ascii="仿宋_GB2312" w:hAnsi="宋体" w:cs="宋体"/>
                <w:sz w:val="24"/>
                <w:szCs w:val="24"/>
                <w:lang w:bidi="ar"/>
              </w:rPr>
              <w:t xml:space="preserve"> 年   月   日</w:t>
            </w:r>
          </w:p>
        </w:tc>
      </w:tr>
    </w:tbl>
    <w:p w14:paraId="44B78D75"/>
    <w:sectPr>
      <w:footerReference r:id="rId4" w:type="default"/>
      <w:pgSz w:w="11906" w:h="16838"/>
      <w:pgMar w:top="2155" w:right="1531" w:bottom="1440" w:left="153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35C98B3-2F00-6FA9-0552-6A678F6690EC}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E69AA50-F380-D039-0552-6A67F7D039DD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  <w:embedRegular r:id="rId3" w:fontKey="{813E745A-6E33-E2C1-0552-6A67629E8F59}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4" w:fontKey="{7901DB79-CC57-1A98-0552-6A67009DE1A6}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  <w:embedRegular r:id="rId5" w:fontKey="{3619F132-E811-835A-0552-6A67352AD769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6" w:fontKey="{12CDD3E5-790F-1401-0552-6A67DFCAF49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1A1C78CF-4E07-0FE9-0552-6A6727ADA7F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D2993D02-B1E0-9A68-0552-6A67801986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472A6174-A3EE-9E9A-0552-6A677949739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FCC843ED-5FA1-0413-0552-6A67CF4F8405}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11" w:fontKey="{F858DB52-E5C1-D550-0552-6A67857D4B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78578">
    <w:pPr>
      <w:pStyle w:val="3"/>
      <w:jc w:val="left"/>
      <w:rPr>
        <w:sz w:val="24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028DD">
    <w:pPr>
      <w:pStyle w:val="3"/>
      <w:jc w:val="center"/>
      <w:rPr>
        <w:sz w:val="24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6EAC0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46EAC0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ODViMWE2YjcyZjlmYzZhNjY2ZjdhYzRkOGZjMTYifQ=="/>
  </w:docVars>
  <w:rsids>
    <w:rsidRoot w:val="003D39AD"/>
    <w:rsid w:val="00045474"/>
    <w:rsid w:val="00066AC5"/>
    <w:rsid w:val="001659AE"/>
    <w:rsid w:val="00307A31"/>
    <w:rsid w:val="00377FB3"/>
    <w:rsid w:val="00384ED8"/>
    <w:rsid w:val="003D39AD"/>
    <w:rsid w:val="004E7A5D"/>
    <w:rsid w:val="00514C67"/>
    <w:rsid w:val="00542B9E"/>
    <w:rsid w:val="00544F22"/>
    <w:rsid w:val="0056241C"/>
    <w:rsid w:val="00574862"/>
    <w:rsid w:val="005A1FD6"/>
    <w:rsid w:val="00903AC1"/>
    <w:rsid w:val="00932CFC"/>
    <w:rsid w:val="00942673"/>
    <w:rsid w:val="009540E2"/>
    <w:rsid w:val="00984D33"/>
    <w:rsid w:val="009B33FD"/>
    <w:rsid w:val="009B7828"/>
    <w:rsid w:val="009C3E58"/>
    <w:rsid w:val="009F6B4F"/>
    <w:rsid w:val="00A92553"/>
    <w:rsid w:val="00AD606A"/>
    <w:rsid w:val="00B2752A"/>
    <w:rsid w:val="00B6482C"/>
    <w:rsid w:val="00BF2102"/>
    <w:rsid w:val="00C56750"/>
    <w:rsid w:val="00C66785"/>
    <w:rsid w:val="00C9731B"/>
    <w:rsid w:val="00D662C4"/>
    <w:rsid w:val="00D820DC"/>
    <w:rsid w:val="00E07702"/>
    <w:rsid w:val="00F22825"/>
    <w:rsid w:val="00FB0BFD"/>
    <w:rsid w:val="00FB1FA7"/>
    <w:rsid w:val="01847DA1"/>
    <w:rsid w:val="02483155"/>
    <w:rsid w:val="02FE20CD"/>
    <w:rsid w:val="03E959C4"/>
    <w:rsid w:val="06205A3D"/>
    <w:rsid w:val="083F3831"/>
    <w:rsid w:val="09A60DC8"/>
    <w:rsid w:val="0ACF2B90"/>
    <w:rsid w:val="0AF83246"/>
    <w:rsid w:val="0B6131F9"/>
    <w:rsid w:val="0BCCCE20"/>
    <w:rsid w:val="0E274BB7"/>
    <w:rsid w:val="0F5F0397"/>
    <w:rsid w:val="117F54CC"/>
    <w:rsid w:val="12A32349"/>
    <w:rsid w:val="12DD3C8A"/>
    <w:rsid w:val="13CC1D73"/>
    <w:rsid w:val="143811B7"/>
    <w:rsid w:val="152E2F03"/>
    <w:rsid w:val="15DC1820"/>
    <w:rsid w:val="170D2F48"/>
    <w:rsid w:val="17AE0278"/>
    <w:rsid w:val="1ABA78B8"/>
    <w:rsid w:val="1B560B35"/>
    <w:rsid w:val="1FBF01EE"/>
    <w:rsid w:val="1FCF3372"/>
    <w:rsid w:val="1FD85947"/>
    <w:rsid w:val="21CC1A4C"/>
    <w:rsid w:val="28CE3749"/>
    <w:rsid w:val="29E76B67"/>
    <w:rsid w:val="2DC8795A"/>
    <w:rsid w:val="2F16383D"/>
    <w:rsid w:val="313D47C6"/>
    <w:rsid w:val="348414E3"/>
    <w:rsid w:val="34AE30A3"/>
    <w:rsid w:val="37851A67"/>
    <w:rsid w:val="38E23318"/>
    <w:rsid w:val="39372984"/>
    <w:rsid w:val="3D520953"/>
    <w:rsid w:val="3E4A6662"/>
    <w:rsid w:val="3E6E58E8"/>
    <w:rsid w:val="3EBC016B"/>
    <w:rsid w:val="3EEC14C5"/>
    <w:rsid w:val="3EFC1158"/>
    <w:rsid w:val="40321691"/>
    <w:rsid w:val="41214308"/>
    <w:rsid w:val="41A91A73"/>
    <w:rsid w:val="443A11BA"/>
    <w:rsid w:val="447A3A50"/>
    <w:rsid w:val="4845735C"/>
    <w:rsid w:val="48571F24"/>
    <w:rsid w:val="489F112E"/>
    <w:rsid w:val="4BE86A43"/>
    <w:rsid w:val="4C364F8E"/>
    <w:rsid w:val="4C8E4F10"/>
    <w:rsid w:val="4CA54934"/>
    <w:rsid w:val="4F539469"/>
    <w:rsid w:val="4FDFE005"/>
    <w:rsid w:val="52BECABA"/>
    <w:rsid w:val="565F2A46"/>
    <w:rsid w:val="57951467"/>
    <w:rsid w:val="582C415B"/>
    <w:rsid w:val="59995821"/>
    <w:rsid w:val="59C95887"/>
    <w:rsid w:val="5A0F163F"/>
    <w:rsid w:val="5A4243F6"/>
    <w:rsid w:val="5D3B7AB7"/>
    <w:rsid w:val="5D3F048D"/>
    <w:rsid w:val="5DDF1212"/>
    <w:rsid w:val="5DFF5722"/>
    <w:rsid w:val="5E762809"/>
    <w:rsid w:val="5ED6BB48"/>
    <w:rsid w:val="5F4E479B"/>
    <w:rsid w:val="5F6AAFFB"/>
    <w:rsid w:val="60E870A8"/>
    <w:rsid w:val="633D0FCB"/>
    <w:rsid w:val="644512A9"/>
    <w:rsid w:val="646A0640"/>
    <w:rsid w:val="67CB624D"/>
    <w:rsid w:val="68DA0F54"/>
    <w:rsid w:val="6C9A42F3"/>
    <w:rsid w:val="6CAD26D2"/>
    <w:rsid w:val="6DBD0A08"/>
    <w:rsid w:val="6DDB8A59"/>
    <w:rsid w:val="6DE68BEA"/>
    <w:rsid w:val="6FBC7C4A"/>
    <w:rsid w:val="74427125"/>
    <w:rsid w:val="767B1654"/>
    <w:rsid w:val="7728F43C"/>
    <w:rsid w:val="7730111A"/>
    <w:rsid w:val="774249AA"/>
    <w:rsid w:val="7767E6AA"/>
    <w:rsid w:val="77A38C2A"/>
    <w:rsid w:val="77EDC074"/>
    <w:rsid w:val="77EEDCC1"/>
    <w:rsid w:val="78FF9AD8"/>
    <w:rsid w:val="79BA662B"/>
    <w:rsid w:val="79BF83B9"/>
    <w:rsid w:val="79D76C36"/>
    <w:rsid w:val="7ADF4196"/>
    <w:rsid w:val="7AED639E"/>
    <w:rsid w:val="7B7F0A12"/>
    <w:rsid w:val="7BB4067D"/>
    <w:rsid w:val="7C8D13E0"/>
    <w:rsid w:val="7CD24A22"/>
    <w:rsid w:val="7D271965"/>
    <w:rsid w:val="7D33D8DC"/>
    <w:rsid w:val="7EC46A7D"/>
    <w:rsid w:val="7EC5663A"/>
    <w:rsid w:val="7F264BB1"/>
    <w:rsid w:val="7F6FD1D1"/>
    <w:rsid w:val="7FBF4DC1"/>
    <w:rsid w:val="877B7958"/>
    <w:rsid w:val="973FA64E"/>
    <w:rsid w:val="9FFFDFC7"/>
    <w:rsid w:val="A7FF4B90"/>
    <w:rsid w:val="ADFD04D4"/>
    <w:rsid w:val="AFF7CEB1"/>
    <w:rsid w:val="AFFDA3EA"/>
    <w:rsid w:val="BA4D6C1B"/>
    <w:rsid w:val="BA7B23C6"/>
    <w:rsid w:val="BBFDBA09"/>
    <w:rsid w:val="BF5F5E0A"/>
    <w:rsid w:val="BFDB07C6"/>
    <w:rsid w:val="BFFF7969"/>
    <w:rsid w:val="C7DA3BCC"/>
    <w:rsid w:val="CF566B19"/>
    <w:rsid w:val="CF76B0F6"/>
    <w:rsid w:val="CFF672BC"/>
    <w:rsid w:val="D5FFC90E"/>
    <w:rsid w:val="DABF52D8"/>
    <w:rsid w:val="DDB535A7"/>
    <w:rsid w:val="DDC62F47"/>
    <w:rsid w:val="DEBF6270"/>
    <w:rsid w:val="DF1DCEC1"/>
    <w:rsid w:val="E7BF246F"/>
    <w:rsid w:val="EAE8C5A0"/>
    <w:rsid w:val="EEF7B422"/>
    <w:rsid w:val="EF69248B"/>
    <w:rsid w:val="EF9FD686"/>
    <w:rsid w:val="EFE7E3E0"/>
    <w:rsid w:val="EFF79216"/>
    <w:rsid w:val="EFFA8F13"/>
    <w:rsid w:val="F2E79483"/>
    <w:rsid w:val="F3DFAE04"/>
    <w:rsid w:val="F53CE342"/>
    <w:rsid w:val="F7BFD2E8"/>
    <w:rsid w:val="F7DEFE61"/>
    <w:rsid w:val="F7F72D0A"/>
    <w:rsid w:val="FADBAFAD"/>
    <w:rsid w:val="FAFE8FEE"/>
    <w:rsid w:val="FB1B314C"/>
    <w:rsid w:val="FB57B536"/>
    <w:rsid w:val="FBAC0155"/>
    <w:rsid w:val="FBEBEA0C"/>
    <w:rsid w:val="FBEF7AAC"/>
    <w:rsid w:val="FBF7C028"/>
    <w:rsid w:val="FD97486E"/>
    <w:rsid w:val="FDDF4F56"/>
    <w:rsid w:val="FDFD17A1"/>
    <w:rsid w:val="FF67CAF2"/>
    <w:rsid w:val="FF9D687F"/>
    <w:rsid w:val="FF9F3EC5"/>
    <w:rsid w:val="FFEEBE0F"/>
    <w:rsid w:val="FFF30CCB"/>
    <w:rsid w:val="FFFFD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  <w:style w:type="paragraph" w:styleId="3">
    <w:name w:val="footer"/>
    <w:basedOn w:val="1"/>
    <w:next w:val="1"/>
    <w:link w:val="11"/>
    <w:qFormat/>
    <w:uiPriority w:val="99"/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公文-标题"/>
    <w:basedOn w:val="1"/>
    <w:next w:val="9"/>
    <w:qFormat/>
    <w:uiPriority w:val="0"/>
    <w:pPr>
      <w:spacing w:line="600" w:lineRule="exact"/>
      <w:jc w:val="center"/>
    </w:pPr>
    <w:rPr>
      <w:rFonts w:eastAsia="方正小标宋简体"/>
      <w:sz w:val="44"/>
    </w:rPr>
  </w:style>
  <w:style w:type="paragraph" w:customStyle="1" w:styleId="9">
    <w:name w:val="公文-正文"/>
    <w:basedOn w:val="1"/>
    <w:qFormat/>
    <w:uiPriority w:val="0"/>
    <w:pPr>
      <w:spacing w:line="600" w:lineRule="exact"/>
      <w:ind w:firstLine="643" w:firstLineChars="200"/>
    </w:pPr>
    <w:rPr>
      <w:bCs/>
    </w:rPr>
  </w:style>
  <w:style w:type="character" w:customStyle="1" w:styleId="10">
    <w:name w:val="页眉 字符"/>
    <w:basedOn w:val="6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rFonts w:ascii="Calibri" w:hAnsi="Calibri" w:eastAsia="宋体" w:cs="Times New Roman"/>
      <w:sz w:val="18"/>
    </w:rPr>
  </w:style>
  <w:style w:type="paragraph" w:customStyle="1" w:styleId="12">
    <w:name w:val="Revision"/>
    <w:hidden/>
    <w:semiHidden/>
    <w:qFormat/>
    <w:uiPriority w:val="99"/>
    <w:rPr>
      <w:rFonts w:ascii="Calibri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564</Words>
  <Characters>589</Characters>
  <Lines>7</Lines>
  <Paragraphs>2</Paragraphs>
  <TotalTime>12</TotalTime>
  <ScaleCrop>false</ScaleCrop>
  <LinksUpToDate>false</LinksUpToDate>
  <CharactersWithSpaces>756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2022-04-13T18:04:00Z</dcterms:created>
  <dc:creator>86155</dc:creator>
  <cp:lastModifiedBy>ZQ</cp:lastModifiedBy>
  <dcterms:modified xsi:type="dcterms:W3CDTF">2024-12-24T14:17:41Z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E8D6DFDA7A6A4EC78E7056B7C9BAFF42_13</vt:lpwstr>
  </property>
  <property fmtid="{D5CDD505-2E9C-101B-9397-08002B2CF9AE}" pid="4" name="commondata">
    <vt:lpwstr>eyJoZGlkIjoiYTBmOTFmZDBlNTIwYmRlMmY5MmU1MWRiN2FkMDIyYmUifQ==</vt:lpwstr>
  </property>
</Properties>
</file>